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обработки видео, аудио и графической информации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обработки видео, аудио и графической информации»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«Технологии обработки видео, аудио и графической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обработки видео, аудио и графической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«Технологии обработки видео, аудио и графической информации»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Математические методы и информационно- аналитические технологии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обработки видео, аудио и графической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видеоинформации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видеофайлов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обработки графической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сжатия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и представление аудиосигналов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аудиоинформации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видеоинформации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обработки видео, аудио и графической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504.7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технологии обработки данных</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технологии обработки данных. Процедуры обработки данных в зависимости от видов представления. Понятие информации. Сигналы, данные, информация, знания. Этапы обращения информации в автоматизированных системах.  Методы и модели оценки качества информации. Структурные меры информации. Статистическая мера информации. Сравнение статистической меры информации с аддитивной мерой Хартли/Количество алгоритмической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видеоинформации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работы с видеоизображениями. Искусство видеосъемки. Захват видео. Программные средства видеомонтажа. Видеомонтаж в PinnacleStudioPlus.  Видеомонтаж в SonyVegas. Создание меню дисков в Sony DVD Architect. Применение внешнего звукового редактора.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приемы работы в среде графического редактора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Изменение размеров холста и изображения</w:t>
            </w:r>
          </w:p>
          <w:p>
            <w:pPr>
              <w:jc w:val="both"/>
              <w:spacing w:after="0" w:line="240" w:lineRule="auto"/>
              <w:rPr>
                <w:sz w:val="24"/>
                <w:szCs w:val="24"/>
              </w:rPr>
            </w:pPr>
            <w:r>
              <w:rPr>
                <w:rFonts w:ascii="Times New Roman" w:hAnsi="Times New Roman" w:cs="Times New Roman"/>
                <w:color w:val="#000000"/>
                <w:sz w:val="24"/>
                <w:szCs w:val="24"/>
              </w:rPr>
              <w:t> 2.	Инструмент Штамп</w:t>
            </w:r>
          </w:p>
          <w:p>
            <w:pPr>
              <w:jc w:val="both"/>
              <w:spacing w:after="0" w:line="240" w:lineRule="auto"/>
              <w:rPr>
                <w:sz w:val="24"/>
                <w:szCs w:val="24"/>
              </w:rPr>
            </w:pPr>
            <w:r>
              <w:rPr>
                <w:rFonts w:ascii="Times New Roman" w:hAnsi="Times New Roman" w:cs="Times New Roman"/>
                <w:color w:val="#000000"/>
                <w:sz w:val="24"/>
                <w:szCs w:val="24"/>
              </w:rPr>
              <w:t> 3.	Эффекты тени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видеофайлов</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Основы работы с видеоизображениями.</w:t>
            </w:r>
          </w:p>
          <w:p>
            <w:pPr>
              <w:jc w:val="both"/>
              <w:spacing w:after="0" w:line="240" w:lineRule="auto"/>
              <w:rPr>
                <w:sz w:val="24"/>
                <w:szCs w:val="24"/>
              </w:rPr>
            </w:pPr>
            <w:r>
              <w:rPr>
                <w:rFonts w:ascii="Times New Roman" w:hAnsi="Times New Roman" w:cs="Times New Roman"/>
                <w:color w:val="#000000"/>
                <w:sz w:val="24"/>
                <w:szCs w:val="24"/>
              </w:rPr>
              <w:t> 2.	Искусство видеосъемки.</w:t>
            </w:r>
          </w:p>
          <w:p>
            <w:pPr>
              <w:jc w:val="both"/>
              <w:spacing w:after="0" w:line="240" w:lineRule="auto"/>
              <w:rPr>
                <w:sz w:val="24"/>
                <w:szCs w:val="24"/>
              </w:rPr>
            </w:pPr>
            <w:r>
              <w:rPr>
                <w:rFonts w:ascii="Times New Roman" w:hAnsi="Times New Roman" w:cs="Times New Roman"/>
                <w:color w:val="#000000"/>
                <w:sz w:val="24"/>
                <w:szCs w:val="24"/>
              </w:rPr>
              <w:t> 3.	Захват видео.</w:t>
            </w:r>
          </w:p>
          <w:p>
            <w:pPr>
              <w:jc w:val="both"/>
              <w:spacing w:after="0" w:line="240" w:lineRule="auto"/>
              <w:rPr>
                <w:sz w:val="24"/>
                <w:szCs w:val="24"/>
              </w:rPr>
            </w:pPr>
            <w:r>
              <w:rPr>
                <w:rFonts w:ascii="Times New Roman" w:hAnsi="Times New Roman" w:cs="Times New Roman"/>
                <w:color w:val="#000000"/>
                <w:sz w:val="24"/>
                <w:szCs w:val="24"/>
              </w:rPr>
              <w:t> 4.	Программные средства видеомонтажа</w:t>
            </w:r>
          </w:p>
          <w:p>
            <w:pPr>
              <w:jc w:val="both"/>
              <w:spacing w:after="0" w:line="240" w:lineRule="auto"/>
              <w:rPr>
                <w:sz w:val="24"/>
                <w:szCs w:val="24"/>
              </w:rPr>
            </w:pPr>
            <w:r>
              <w:rPr>
                <w:rFonts w:ascii="Times New Roman" w:hAnsi="Times New Roman" w:cs="Times New Roman"/>
                <w:color w:val="#000000"/>
                <w:sz w:val="24"/>
                <w:szCs w:val="24"/>
              </w:rPr>
              <w:t> 5.	Применение внешнего звукового редактора</w:t>
            </w:r>
          </w:p>
          <w:p>
            <w:pPr>
              <w:jc w:val="both"/>
              <w:spacing w:after="0" w:line="240" w:lineRule="auto"/>
              <w:rPr>
                <w:sz w:val="24"/>
                <w:szCs w:val="24"/>
              </w:rPr>
            </w:pPr>
            <w:r>
              <w:rPr>
                <w:rFonts w:ascii="Times New Roman" w:hAnsi="Times New Roman" w:cs="Times New Roman"/>
                <w:color w:val="#000000"/>
                <w:sz w:val="24"/>
                <w:szCs w:val="24"/>
              </w:rPr>
              <w:t> 6.	Обработка видео с помощью эффектов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обработки видео, аудио и графической информации» / Червенчук И.В..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Боресков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978-5-9916-5468-5.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https://www.biblio-online.ru/bcode/433144</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Видеомонтаж.</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первичная</w:t>
            </w:r>
            <w:r>
              <w:rPr/>
              <w:t xml:space="preserve"> </w:t>
            </w:r>
            <w:r>
              <w:rPr>
                <w:rFonts w:ascii="Times New Roman" w:hAnsi="Times New Roman" w:cs="Times New Roman"/>
                <w:color w:val="#000000"/>
                <w:sz w:val="24"/>
                <w:szCs w:val="24"/>
              </w:rPr>
              <w:t>обработка</w:t>
            </w:r>
            <w:r>
              <w:rPr/>
              <w:t xml:space="preserve"> </w:t>
            </w:r>
            <w:r>
              <w:rPr>
                <w:rFonts w:ascii="Times New Roman" w:hAnsi="Times New Roman" w:cs="Times New Roman"/>
                <w:color w:val="#000000"/>
                <w:sz w:val="24"/>
                <w:szCs w:val="24"/>
              </w:rPr>
              <w:t>аудиосигналов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Оболонин,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Губкина,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первичная</w:t>
            </w:r>
            <w:r>
              <w:rPr/>
              <w:t xml:space="preserve"> </w:t>
            </w:r>
            <w:r>
              <w:rPr>
                <w:rFonts w:ascii="Times New Roman" w:hAnsi="Times New Roman" w:cs="Times New Roman"/>
                <w:color w:val="#000000"/>
                <w:sz w:val="24"/>
                <w:szCs w:val="24"/>
              </w:rPr>
              <w:t>обработка</w:t>
            </w:r>
            <w:r>
              <w:rPr/>
              <w:t xml:space="preserve"> </w:t>
            </w:r>
            <w:r>
              <w:rPr>
                <w:rFonts w:ascii="Times New Roman" w:hAnsi="Times New Roman" w:cs="Times New Roman"/>
                <w:color w:val="#000000"/>
                <w:sz w:val="24"/>
                <w:szCs w:val="24"/>
              </w:rPr>
              <w:t>аудиосигналов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http://www.iprbookshop.ru/90604.html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Аудиовизуальные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мультимедиа.</w:t>
            </w:r>
            <w:r>
              <w:rPr/>
              <w:t xml:space="preserve"> </w:t>
            </w:r>
            <w:r>
              <w:rPr>
                <w:rFonts w:ascii="Times New Roman" w:hAnsi="Times New Roman" w:cs="Times New Roman"/>
                <w:color w:val="#000000"/>
                <w:sz w:val="24"/>
                <w:szCs w:val="24"/>
              </w:rPr>
              <w:t>Обработка</w:t>
            </w:r>
            <w:r>
              <w:rPr/>
              <w:t xml:space="preserve"> </w:t>
            </w:r>
            <w:r>
              <w:rPr>
                <w:rFonts w:ascii="Times New Roman" w:hAnsi="Times New Roman" w:cs="Times New Roman"/>
                <w:color w:val="#000000"/>
                <w:sz w:val="24"/>
                <w:szCs w:val="24"/>
              </w:rPr>
              <w:t>звука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помощью</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Sound</w:t>
            </w:r>
            <w:r>
              <w:rPr/>
              <w:t xml:space="preserve"> </w:t>
            </w:r>
            <w:r>
              <w:rPr>
                <w:rFonts w:ascii="Times New Roman" w:hAnsi="Times New Roman" w:cs="Times New Roman"/>
                <w:color w:val="#000000"/>
                <w:sz w:val="24"/>
                <w:szCs w:val="24"/>
              </w:rPr>
              <w:t>Forge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Аудиовизуальные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мультимедиа.</w:t>
            </w:r>
            <w:r>
              <w:rPr/>
              <w:t xml:space="preserve"> </w:t>
            </w:r>
            <w:r>
              <w:rPr>
                <w:rFonts w:ascii="Times New Roman" w:hAnsi="Times New Roman" w:cs="Times New Roman"/>
                <w:color w:val="#000000"/>
                <w:sz w:val="24"/>
                <w:szCs w:val="24"/>
              </w:rPr>
              <w:t>Обработка</w:t>
            </w:r>
            <w:r>
              <w:rPr/>
              <w:t xml:space="preserve"> </w:t>
            </w:r>
            <w:r>
              <w:rPr>
                <w:rFonts w:ascii="Times New Roman" w:hAnsi="Times New Roman" w:cs="Times New Roman"/>
                <w:color w:val="#000000"/>
                <w:sz w:val="24"/>
                <w:szCs w:val="24"/>
              </w:rPr>
              <w:t>звука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помощью</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Sound</w:t>
            </w:r>
            <w:r>
              <w:rPr/>
              <w:t xml:space="preserve"> </w:t>
            </w:r>
            <w:r>
              <w:rPr>
                <w:rFonts w:ascii="Times New Roman" w:hAnsi="Times New Roman" w:cs="Times New Roman"/>
                <w:color w:val="#000000"/>
                <w:sz w:val="24"/>
                <w:szCs w:val="24"/>
              </w:rPr>
              <w:t>Forge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978-5-4497-0766-6.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http://www.iprbookshop.ru/99908.html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Мальчуков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38.5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0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2023-2024_ФГОС3++2023_Бак-ЗФО-РСО(23)_plx_Технологии обработки видео_ аудио и графической информации</dc:title>
  <dc:creator>FastReport.NET</dc:creator>
</cp:coreProperties>
</file>